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BB003" w14:textId="77777777" w:rsidR="00D0651B" w:rsidRPr="00D0651B" w:rsidRDefault="00D0651B" w:rsidP="00D0651B">
      <w:pPr>
        <w:spacing w:line="276" w:lineRule="auto"/>
        <w:rPr>
          <w:rFonts w:ascii="Calibri" w:eastAsia="Times New Roman" w:hAnsi="Calibri" w:cs="Calibri"/>
          <w:lang w:eastAsia="ru-RU"/>
        </w:rPr>
      </w:pPr>
      <w:proofErr w:type="gramStart"/>
      <w:r w:rsidRPr="00D06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:</w:t>
      </w:r>
      <w:proofErr w:type="gramEnd"/>
    </w:p>
    <w:p w14:paraId="35AC2A93" w14:textId="65B4F4EF" w:rsidR="00D0651B" w:rsidRPr="00D0651B" w:rsidRDefault="00D0651B" w:rsidP="00D0651B">
      <w:pPr>
        <w:spacing w:line="276" w:lineRule="auto"/>
        <w:rPr>
          <w:rFonts w:ascii="Calibri" w:eastAsia="Times New Roman" w:hAnsi="Calibri" w:cs="Calibri"/>
          <w:lang w:eastAsia="ru-RU"/>
        </w:rPr>
      </w:pPr>
      <w:r w:rsidRPr="00D0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Обязана ли эксплуатирующая организация страховать ГТС водохранилища если его объем менее одного </w:t>
      </w:r>
      <w:proofErr w:type="gramStart"/>
      <w:r w:rsidRPr="00D0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млн.м</w:t>
      </w:r>
      <w:proofErr w:type="gramEnd"/>
      <w:r w:rsidRPr="00D0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28EA07D2" w14:textId="77777777" w:rsidR="00D0651B" w:rsidRPr="00D0651B" w:rsidRDefault="00D0651B" w:rsidP="00D0651B">
      <w:pPr>
        <w:spacing w:line="276" w:lineRule="auto"/>
        <w:rPr>
          <w:rFonts w:ascii="Calibri" w:eastAsia="Times New Roman" w:hAnsi="Calibri" w:cs="Calibri"/>
          <w:lang w:eastAsia="ru-RU"/>
        </w:rPr>
      </w:pPr>
      <w:r w:rsidRPr="00D0651B">
        <w:rPr>
          <w:rFonts w:ascii="Calibri" w:eastAsia="Times New Roman" w:hAnsi="Calibri" w:cs="Calibri"/>
          <w:lang w:eastAsia="ru-RU"/>
        </w:rPr>
        <w:t> </w:t>
      </w:r>
    </w:p>
    <w:p w14:paraId="353AC288" w14:textId="77777777" w:rsidR="00D0651B" w:rsidRPr="00D0651B" w:rsidRDefault="00D0651B" w:rsidP="00D0651B">
      <w:pPr>
        <w:spacing w:line="276" w:lineRule="auto"/>
        <w:rPr>
          <w:rFonts w:ascii="Calibri" w:eastAsia="Times New Roman" w:hAnsi="Calibri" w:cs="Calibri"/>
          <w:lang w:eastAsia="ru-RU"/>
        </w:rPr>
      </w:pPr>
      <w:proofErr w:type="gramStart"/>
      <w:r w:rsidRPr="00D06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 :</w:t>
      </w:r>
      <w:proofErr w:type="gramEnd"/>
      <w:r w:rsidRPr="00D06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F90C816" w14:textId="5479C74B" w:rsidR="00866243" w:rsidRPr="006F54FF" w:rsidRDefault="00D0651B" w:rsidP="006F54FF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 В соответствии с подпунктом 2) пункта 1 статьи 5 Закона от 27.07.2010    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 владельцы гидротехнические сооружения, подлежащих внесению в Российский регистр гидротехнических сооружений в соответствии с законодательством Российской Федерации о безопасности гидротехнических сооружений обязаны за свой счет страховать гражданскую ответственность за причинение вреда жизни, здоровью или имуществу потерпевших в течение всего срока эксплуатации ГТС.</w:t>
      </w:r>
    </w:p>
    <w:p w14:paraId="5EDF6801" w14:textId="3BA5CD73" w:rsidR="003C03DA" w:rsidRDefault="003C03DA" w:rsidP="00D0651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788BE8" w14:textId="77777777" w:rsidR="003C03DA" w:rsidRPr="003C03DA" w:rsidRDefault="003C03DA" w:rsidP="003C03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3DA">
        <w:rPr>
          <w:rFonts w:ascii="Times New Roman" w:hAnsi="Times New Roman" w:cs="Times New Roman"/>
          <w:b/>
          <w:bCs/>
          <w:sz w:val="24"/>
          <w:szCs w:val="24"/>
        </w:rPr>
        <w:t>Вопрос:</w:t>
      </w:r>
    </w:p>
    <w:p w14:paraId="3B6975FF" w14:textId="262B0D22" w:rsidR="003C03DA" w:rsidRDefault="003C03DA" w:rsidP="006F54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4FF">
        <w:rPr>
          <w:rFonts w:ascii="Times New Roman" w:hAnsi="Times New Roman" w:cs="Times New Roman"/>
          <w:sz w:val="28"/>
          <w:szCs w:val="28"/>
        </w:rPr>
        <w:t>Добрый день, поясните, пожалуйста, в связи принятием постановления Правительства Российской Федерации от 30.01.2021 №85 «Об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теплоснабжения…» требуется ли получать Свидетельство о регистрации ЭТЛ?</w:t>
      </w:r>
    </w:p>
    <w:p w14:paraId="5CA385A6" w14:textId="77777777" w:rsidR="006F54FF" w:rsidRPr="006F54FF" w:rsidRDefault="006F54FF" w:rsidP="006F54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E0864F" w14:textId="77777777" w:rsidR="003C03DA" w:rsidRPr="003C03DA" w:rsidRDefault="003C03DA" w:rsidP="003C03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3DA">
        <w:rPr>
          <w:rFonts w:ascii="Times New Roman" w:hAnsi="Times New Roman" w:cs="Times New Roman"/>
          <w:b/>
          <w:bCs/>
          <w:sz w:val="24"/>
          <w:szCs w:val="24"/>
        </w:rPr>
        <w:t>Ответ:</w:t>
      </w:r>
    </w:p>
    <w:p w14:paraId="5B8D7A43" w14:textId="77777777" w:rsidR="003C03DA" w:rsidRPr="006F54FF" w:rsidRDefault="003C03DA" w:rsidP="003C0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4FF">
        <w:rPr>
          <w:rFonts w:ascii="Times New Roman" w:hAnsi="Times New Roman" w:cs="Times New Roman"/>
          <w:sz w:val="28"/>
          <w:szCs w:val="28"/>
        </w:rPr>
        <w:t>Согласно подпункту «г» пункта 3 постановления Правительства Российской Федерации  от 30.01.2021 №85 Разрешение на допуск требуется для энергопринимающих установок, предназначенных для производства испытаний электрооборудования повышенным напряжением, - в случаях ввода в эксплуатацию новой установки или реконструкции электрооборудования ранее введенной в эксплуатацию установки.</w:t>
      </w:r>
    </w:p>
    <w:p w14:paraId="5D9835F4" w14:textId="77777777" w:rsidR="003C03DA" w:rsidRPr="006F54FF" w:rsidRDefault="003C03DA" w:rsidP="003C03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4FF">
        <w:rPr>
          <w:rFonts w:ascii="Times New Roman" w:hAnsi="Times New Roman" w:cs="Times New Roman"/>
          <w:sz w:val="28"/>
          <w:szCs w:val="28"/>
        </w:rPr>
        <w:t xml:space="preserve">При этом, в соответствии с требованиями пункта 39.1 Правил по охране труда при эксплуатации электроустановок, утвержденных приказом Минтруда России от 15.12.2020 № 903н, зарегистрированных Минюстом России 30.12.2020, регистрационный № 61957, электротехнические лаборатории, предназначенные для испытаний электрооборудования как составной части </w:t>
      </w:r>
      <w:r w:rsidRPr="006F54FF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действующих электроустановок с целью контроля параметров, влияющих на его безопасность и надежность, должны быть зарегистрированы </w:t>
      </w:r>
      <w:r w:rsidRPr="006F54FF">
        <w:rPr>
          <w:rFonts w:ascii="Times New Roman" w:hAnsi="Times New Roman" w:cs="Times New Roman"/>
          <w:sz w:val="28"/>
          <w:szCs w:val="28"/>
        </w:rPr>
        <w:br/>
        <w:t xml:space="preserve">в территориальном органе Ростехнадзора. </w:t>
      </w:r>
    </w:p>
    <w:p w14:paraId="335AB4C6" w14:textId="77777777" w:rsidR="003C03DA" w:rsidRPr="006F54FF" w:rsidRDefault="003C03DA" w:rsidP="003C03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4FF">
        <w:rPr>
          <w:rFonts w:ascii="Times New Roman" w:hAnsi="Times New Roman" w:cs="Times New Roman"/>
          <w:sz w:val="28"/>
          <w:szCs w:val="28"/>
        </w:rPr>
        <w:t xml:space="preserve">Таким образом, с целью соблюдения Правил по охране труда при эксплуатации электроустановок заявителям, получившим Разрешение на допуск в эксплуатацию энергопринимающей установки, необходимо обратиться заявлением в Управление </w:t>
      </w:r>
      <w:r w:rsidRPr="006F54FF">
        <w:rPr>
          <w:rFonts w:ascii="Times New Roman" w:hAnsi="Times New Roman" w:cs="Times New Roman"/>
          <w:sz w:val="28"/>
          <w:szCs w:val="28"/>
        </w:rPr>
        <w:br/>
        <w:t>на получение свидетельства о регистрации электролаборатории.</w:t>
      </w:r>
      <w:r w:rsidRPr="006F54FF">
        <w:rPr>
          <w:sz w:val="28"/>
          <w:szCs w:val="28"/>
        </w:rPr>
        <w:t xml:space="preserve"> Выполнение процедуры регистрации электролабораторий осуществляется ранее установленным порядком, </w:t>
      </w:r>
      <w:r w:rsidRPr="006F54FF">
        <w:rPr>
          <w:sz w:val="28"/>
          <w:szCs w:val="28"/>
        </w:rPr>
        <w:br/>
        <w:t>а именно</w:t>
      </w:r>
      <w:r w:rsidRPr="006F54FF">
        <w:rPr>
          <w:rFonts w:ascii="Times New Roman" w:hAnsi="Times New Roman" w:cs="Times New Roman"/>
          <w:sz w:val="28"/>
          <w:szCs w:val="28"/>
        </w:rPr>
        <w:t xml:space="preserve"> Инструкцией о порядке до</w:t>
      </w:r>
      <w:bookmarkStart w:id="0" w:name="_GoBack"/>
      <w:bookmarkEnd w:id="0"/>
      <w:r w:rsidRPr="006F54FF">
        <w:rPr>
          <w:rFonts w:ascii="Times New Roman" w:hAnsi="Times New Roman" w:cs="Times New Roman"/>
          <w:sz w:val="28"/>
          <w:szCs w:val="28"/>
        </w:rPr>
        <w:t>пуска в эксплуатацию электроустановок для производства испытаний (измерений) электролабораторий от 13.03.2001 № 32-01-04/55 Министерства энергетики Российской Федерации.</w:t>
      </w:r>
    </w:p>
    <w:p w14:paraId="39D5CF52" w14:textId="77777777" w:rsidR="003C03DA" w:rsidRPr="006F54FF" w:rsidRDefault="003C03DA" w:rsidP="003C03DA">
      <w:pPr>
        <w:jc w:val="both"/>
        <w:rPr>
          <w:rFonts w:ascii="Times New Roman" w:hAnsi="Times New Roman" w:cs="Times New Roman"/>
          <w:sz w:val="28"/>
          <w:szCs w:val="28"/>
        </w:rPr>
      </w:pPr>
      <w:r w:rsidRPr="006F54FF">
        <w:rPr>
          <w:rFonts w:ascii="Times New Roman" w:hAnsi="Times New Roman" w:cs="Times New Roman"/>
          <w:sz w:val="28"/>
          <w:szCs w:val="28"/>
        </w:rPr>
        <w:br/>
      </w:r>
    </w:p>
    <w:p w14:paraId="62C77B82" w14:textId="77777777" w:rsidR="003C03DA" w:rsidRDefault="003C03DA" w:rsidP="00D0651B">
      <w:pPr>
        <w:spacing w:line="276" w:lineRule="auto"/>
        <w:jc w:val="both"/>
      </w:pPr>
    </w:p>
    <w:sectPr w:rsidR="003C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1B"/>
    <w:rsid w:val="003C03DA"/>
    <w:rsid w:val="006F54FF"/>
    <w:rsid w:val="00866243"/>
    <w:rsid w:val="00D0651B"/>
    <w:rsid w:val="00F4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7C76"/>
  <w15:chartTrackingRefBased/>
  <w15:docId w15:val="{684E0208-6C8F-4044-989C-85422427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651B"/>
    <w:rPr>
      <w:b/>
      <w:bCs/>
    </w:rPr>
  </w:style>
  <w:style w:type="character" w:customStyle="1" w:styleId="markedcontent">
    <w:name w:val="markedcontent"/>
    <w:basedOn w:val="a0"/>
    <w:rsid w:val="003C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662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731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766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417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08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5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Измайлова Зульфия Наилевна</cp:lastModifiedBy>
  <cp:revision>2</cp:revision>
  <dcterms:created xsi:type="dcterms:W3CDTF">2022-06-14T07:25:00Z</dcterms:created>
  <dcterms:modified xsi:type="dcterms:W3CDTF">2022-06-14T07:25:00Z</dcterms:modified>
</cp:coreProperties>
</file>